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332C" w:rsidR="003D05DC" w:rsidP="005F6D54" w:rsidRDefault="003D05DC" w14:paraId="7346BBBD" w14:textId="786E1883">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E-waste Drop-off Day</w:t>
      </w:r>
    </w:p>
    <w:p w:rsidRPr="00B6332C" w:rsidR="003A0B04" w:rsidP="5EB7A284" w:rsidRDefault="003A0B04" w14:paraId="44C6DB0E" w14:textId="0C1E4408">
      <w:pPr>
        <w:spacing w:after="0"/>
        <w:jc w:val="center"/>
        <w:rPr>
          <w:rFonts w:ascii="Verdana" w:hAnsi="Verdana" w:asciiTheme="majorAscii" w:hAnsiTheme="majorAscii"/>
          <w:b w:val="1"/>
          <w:bCs w:val="1"/>
          <w:sz w:val="28"/>
          <w:szCs w:val="28"/>
          <w:lang w:val="en-US"/>
        </w:rPr>
      </w:pPr>
      <w:r w:rsidRPr="5EB7A284" w:rsidR="003A0B04">
        <w:rPr>
          <w:rFonts w:ascii="Verdana" w:hAnsi="Verdana" w:asciiTheme="majorAscii" w:hAnsiTheme="majorAscii"/>
          <w:b w:val="1"/>
          <w:bCs w:val="1"/>
          <w:sz w:val="28"/>
          <w:szCs w:val="28"/>
          <w:lang w:val="en-US"/>
        </w:rPr>
        <w:t xml:space="preserve">9:00 am – 1 :00 pm Saturday </w:t>
      </w:r>
      <w:r w:rsidRPr="5EB7A284" w:rsidR="7051DBB3">
        <w:rPr>
          <w:rFonts w:ascii="Verdana" w:hAnsi="Verdana" w:asciiTheme="majorAscii" w:hAnsiTheme="majorAscii"/>
          <w:b w:val="1"/>
          <w:bCs w:val="1"/>
          <w:sz w:val="28"/>
          <w:szCs w:val="28"/>
          <w:lang w:val="en-US"/>
        </w:rPr>
        <w:t>5</w:t>
      </w:r>
      <w:r w:rsidRPr="5EB7A284" w:rsidR="005876B6">
        <w:rPr>
          <w:rFonts w:ascii="Verdana" w:hAnsi="Verdana" w:asciiTheme="majorAscii" w:hAnsiTheme="majorAscii"/>
          <w:b w:val="1"/>
          <w:bCs w:val="1"/>
          <w:sz w:val="28"/>
          <w:szCs w:val="28"/>
          <w:lang w:val="en-US"/>
        </w:rPr>
        <w:t xml:space="preserve"> </w:t>
      </w:r>
      <w:r w:rsidRPr="5EB7A284" w:rsidR="038F5DBB">
        <w:rPr>
          <w:rFonts w:ascii="Verdana" w:hAnsi="Verdana" w:asciiTheme="majorAscii" w:hAnsiTheme="majorAscii"/>
          <w:b w:val="1"/>
          <w:bCs w:val="1"/>
          <w:sz w:val="28"/>
          <w:szCs w:val="28"/>
          <w:lang w:val="en-US"/>
        </w:rPr>
        <w:t>July 2025</w:t>
      </w:r>
    </w:p>
    <w:p w:rsidRPr="00B6332C" w:rsidR="003A0B04" w:rsidP="005F6D54" w:rsidRDefault="003A0B04" w14:paraId="6A099117" w14:textId="187A8007">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Operations Centre, 180 Planet Street, Carlisle</w:t>
      </w:r>
    </w:p>
    <w:p w:rsidRPr="00B6332C" w:rsidR="003A0B04" w:rsidP="005F6D54" w:rsidRDefault="003A0B04" w14:paraId="47B875D6" w14:textId="09CBC9CE">
      <w:pPr>
        <w:spacing w:after="0"/>
        <w:jc w:val="center"/>
        <w:rPr>
          <w:rFonts w:asciiTheme="majorHAnsi" w:hAnsiTheme="majorHAnsi"/>
          <w:b/>
          <w:bCs/>
          <w:sz w:val="28"/>
          <w:szCs w:val="28"/>
          <w:lang w:val="en-US"/>
        </w:rPr>
      </w:pPr>
      <w:r w:rsidRPr="00B6332C">
        <w:rPr>
          <w:rFonts w:asciiTheme="majorHAnsi" w:hAnsiTheme="majorHAnsi"/>
          <w:b/>
          <w:bCs/>
          <w:sz w:val="28"/>
          <w:szCs w:val="28"/>
          <w:lang w:val="en-US"/>
        </w:rPr>
        <w:t>City of Belmont residents and ratepayers only</w:t>
      </w:r>
    </w:p>
    <w:p w:rsidR="00D473FE" w:rsidP="005F6D54" w:rsidRDefault="00D473FE" w14:paraId="24D71EEB" w14:textId="77777777">
      <w:pPr>
        <w:spacing w:after="0"/>
        <w:rPr>
          <w:rFonts w:asciiTheme="majorHAnsi" w:hAnsiTheme="majorHAnsi"/>
          <w:color w:val="000000"/>
          <w:sz w:val="24"/>
          <w:szCs w:val="24"/>
          <w:shd w:val="clear" w:color="auto" w:fill="FFFFFF"/>
        </w:rPr>
      </w:pPr>
    </w:p>
    <w:p w:rsidR="00E815ED" w:rsidP="005F6D54" w:rsidRDefault="00E815ED" w14:paraId="1EA02459" w14:textId="4DCBF732">
      <w:pPr>
        <w:spacing w:after="0"/>
        <w:rPr>
          <w:rFonts w:asciiTheme="majorHAnsi" w:hAnsiTheme="majorHAnsi"/>
          <w:color w:val="000000"/>
          <w:sz w:val="24"/>
          <w:szCs w:val="24"/>
          <w:shd w:val="clear" w:color="auto" w:fill="FFFFFF"/>
        </w:rPr>
      </w:pPr>
      <w:r w:rsidRPr="00F55166">
        <w:rPr>
          <w:rFonts w:asciiTheme="majorHAnsi" w:hAnsiTheme="majorHAnsi"/>
          <w:color w:val="000000"/>
          <w:sz w:val="24"/>
          <w:szCs w:val="24"/>
          <w:shd w:val="clear" w:color="auto" w:fill="FFFFFF"/>
        </w:rPr>
        <w:t xml:space="preserve">E-waste consists of electronic and electrical items that are crucial for daily life but can also contain </w:t>
      </w:r>
      <w:r w:rsidRPr="00F55166" w:rsidR="00AC01F0">
        <w:rPr>
          <w:rFonts w:asciiTheme="majorHAnsi" w:hAnsiTheme="majorHAnsi"/>
          <w:color w:val="000000"/>
          <w:sz w:val="24"/>
          <w:szCs w:val="24"/>
          <w:shd w:val="clear" w:color="auto" w:fill="FFFFFF"/>
        </w:rPr>
        <w:t>recyclable</w:t>
      </w:r>
      <w:r w:rsidRPr="00F55166">
        <w:rPr>
          <w:rFonts w:asciiTheme="majorHAnsi" w:hAnsiTheme="majorHAnsi"/>
          <w:color w:val="000000"/>
          <w:sz w:val="24"/>
          <w:szCs w:val="24"/>
          <w:shd w:val="clear" w:color="auto" w:fill="FFFFFF"/>
        </w:rPr>
        <w:t xml:space="preserve"> materials and hazardous substances. From 1 July 2024, e-waste is banned from landfill, so by using this service you are helping our environment as you clean up.</w:t>
      </w:r>
    </w:p>
    <w:p w:rsidRPr="00F55166" w:rsidR="005F6D54" w:rsidP="005F6D54" w:rsidRDefault="005F6D54" w14:paraId="373AFB6E" w14:textId="77777777">
      <w:pPr>
        <w:spacing w:after="0"/>
        <w:rPr>
          <w:rFonts w:asciiTheme="majorHAnsi" w:hAnsiTheme="majorHAnsi"/>
          <w:color w:val="000000"/>
          <w:sz w:val="24"/>
          <w:szCs w:val="24"/>
          <w:shd w:val="clear" w:color="auto" w:fill="FFFFFF"/>
        </w:rPr>
      </w:pPr>
    </w:p>
    <w:p w:rsidRPr="00F55166" w:rsidR="00241E3A" w:rsidP="005F6D54" w:rsidRDefault="003A0B04" w14:paraId="6CFF94A2" w14:textId="0CB1E752">
      <w:pPr>
        <w:spacing w:after="0"/>
        <w:rPr>
          <w:rFonts w:asciiTheme="majorHAnsi" w:hAnsiTheme="majorHAnsi"/>
          <w:sz w:val="24"/>
          <w:szCs w:val="24"/>
          <w:lang w:val="en-US"/>
        </w:rPr>
      </w:pPr>
      <w:r w:rsidRPr="00F55166">
        <w:rPr>
          <w:rFonts w:asciiTheme="majorHAnsi" w:hAnsiTheme="majorHAnsi"/>
          <w:b/>
          <w:bCs/>
          <w:sz w:val="24"/>
          <w:szCs w:val="24"/>
          <w:lang w:val="en-US"/>
        </w:rPr>
        <w:t xml:space="preserve">Items that will be accepted: </w:t>
      </w:r>
      <w:r w:rsidRPr="00F55166" w:rsidR="00D473FE">
        <w:rPr>
          <w:rFonts w:asciiTheme="majorHAnsi" w:hAnsiTheme="majorHAnsi"/>
          <w:sz w:val="24"/>
          <w:szCs w:val="24"/>
          <w:lang w:val="en-US"/>
        </w:rPr>
        <w:t>Batteries, cameras*, cardboard, computers*, computer peripherals/accessories, expanded polystyrene (EPS), gaming console, laptops*, light globes, mobile phones*, monitors, printers, remote controls (remove batteries), server equipment, small household appliances, speaker, tablets*, TVs, VCRs</w:t>
      </w:r>
      <w:r w:rsidR="00D473FE">
        <w:rPr>
          <w:rFonts w:asciiTheme="majorHAnsi" w:hAnsiTheme="majorHAnsi"/>
          <w:sz w:val="24"/>
          <w:szCs w:val="24"/>
          <w:lang w:val="en-US"/>
        </w:rPr>
        <w:t>,</w:t>
      </w:r>
      <w:r w:rsidRPr="00F55166" w:rsidR="00D473FE">
        <w:rPr>
          <w:rFonts w:asciiTheme="majorHAnsi" w:hAnsiTheme="majorHAnsi"/>
          <w:sz w:val="24"/>
          <w:szCs w:val="24"/>
          <w:lang w:val="en-US"/>
        </w:rPr>
        <w:t xml:space="preserve"> and </w:t>
      </w:r>
      <w:r w:rsidRPr="00F55166" w:rsidR="00135FC8">
        <w:rPr>
          <w:rFonts w:asciiTheme="majorHAnsi" w:hAnsiTheme="majorHAnsi"/>
          <w:sz w:val="24"/>
          <w:szCs w:val="24"/>
          <w:lang w:val="en-US"/>
        </w:rPr>
        <w:t xml:space="preserve">DVD </w:t>
      </w:r>
      <w:r w:rsidRPr="00F55166" w:rsidR="00D473FE">
        <w:rPr>
          <w:rFonts w:asciiTheme="majorHAnsi" w:hAnsiTheme="majorHAnsi"/>
          <w:sz w:val="24"/>
          <w:szCs w:val="24"/>
          <w:lang w:val="en-US"/>
        </w:rPr>
        <w:t>players.</w:t>
      </w:r>
    </w:p>
    <w:p w:rsidR="005F6D54" w:rsidP="005F6D54" w:rsidRDefault="005F6D54" w14:paraId="4D7D12F1" w14:textId="77777777">
      <w:pPr>
        <w:tabs>
          <w:tab w:val="left" w:pos="567"/>
        </w:tabs>
        <w:spacing w:after="0"/>
        <w:ind w:left="567" w:hanging="567"/>
        <w:rPr>
          <w:rStyle w:val="Strong"/>
          <w:rFonts w:asciiTheme="majorHAnsi" w:hAnsiTheme="majorHAnsi"/>
          <w:color w:val="000000"/>
          <w:sz w:val="20"/>
          <w:szCs w:val="20"/>
          <w:shd w:val="clear" w:color="auto" w:fill="FFFFFF"/>
        </w:rPr>
      </w:pPr>
    </w:p>
    <w:p w:rsidRPr="005554ED" w:rsidR="00135FC8" w:rsidP="005F6D54" w:rsidRDefault="00135FC8" w14:paraId="7F32112F" w14:textId="4E4F264C">
      <w:pPr>
        <w:tabs>
          <w:tab w:val="left" w:pos="567"/>
        </w:tabs>
        <w:spacing w:after="0"/>
        <w:ind w:left="567" w:hanging="567"/>
        <w:rPr>
          <w:rFonts w:asciiTheme="majorHAnsi" w:hAnsiTheme="majorHAnsi"/>
          <w:color w:val="000000"/>
          <w:sz w:val="20"/>
          <w:szCs w:val="20"/>
          <w:shd w:val="clear" w:color="auto" w:fill="FFFFFF"/>
        </w:rPr>
      </w:pPr>
      <w:r w:rsidRPr="005554ED">
        <w:rPr>
          <w:rStyle w:val="Strong"/>
          <w:rFonts w:asciiTheme="majorHAnsi" w:hAnsiTheme="majorHAnsi"/>
          <w:color w:val="000000"/>
          <w:sz w:val="20"/>
          <w:szCs w:val="20"/>
          <w:shd w:val="clear" w:color="auto" w:fill="FFFFFF"/>
        </w:rPr>
        <w:t>*</w:t>
      </w:r>
      <w:r w:rsidRPr="005554ED">
        <w:rPr>
          <w:rStyle w:val="Strong"/>
          <w:rFonts w:asciiTheme="majorHAnsi" w:hAnsiTheme="majorHAnsi"/>
          <w:color w:val="000000"/>
          <w:sz w:val="20"/>
          <w:szCs w:val="20"/>
          <w:shd w:val="clear" w:color="auto" w:fill="FFFFFF"/>
        </w:rPr>
        <w:tab/>
      </w:r>
      <w:r w:rsidRPr="005554ED">
        <w:rPr>
          <w:rFonts w:asciiTheme="majorHAnsi" w:hAnsiTheme="majorHAnsi"/>
          <w:color w:val="000000"/>
          <w:sz w:val="20"/>
          <w:szCs w:val="20"/>
          <w:shd w:val="clear" w:color="auto" w:fill="FFFFFF"/>
        </w:rPr>
        <w:t xml:space="preserve">It is important to save and delete any personal data or documents from your devices before dropping </w:t>
      </w:r>
      <w:r>
        <w:rPr>
          <w:rFonts w:asciiTheme="majorHAnsi" w:hAnsiTheme="majorHAnsi"/>
          <w:color w:val="000000"/>
          <w:sz w:val="20"/>
          <w:szCs w:val="20"/>
          <w:shd w:val="clear" w:color="auto" w:fill="FFFFFF"/>
        </w:rPr>
        <w:t xml:space="preserve">them </w:t>
      </w:r>
      <w:r w:rsidRPr="005554ED">
        <w:rPr>
          <w:rFonts w:asciiTheme="majorHAnsi" w:hAnsiTheme="majorHAnsi"/>
          <w:color w:val="000000"/>
          <w:sz w:val="20"/>
          <w:szCs w:val="20"/>
          <w:shd w:val="clear" w:color="auto" w:fill="FFFFFF"/>
        </w:rPr>
        <w:t>off.</w:t>
      </w:r>
      <w:r>
        <w:rPr>
          <w:rFonts w:asciiTheme="majorHAnsi" w:hAnsiTheme="majorHAnsi"/>
          <w:color w:val="000000"/>
          <w:sz w:val="20"/>
          <w:szCs w:val="20"/>
          <w:shd w:val="clear" w:color="auto" w:fill="FFFFFF"/>
        </w:rPr>
        <w:t xml:space="preserve"> </w:t>
      </w:r>
      <w:r w:rsidRPr="005554ED">
        <w:rPr>
          <w:rFonts w:asciiTheme="majorHAnsi" w:hAnsiTheme="majorHAnsi"/>
          <w:color w:val="000000"/>
          <w:sz w:val="20"/>
          <w:szCs w:val="20"/>
          <w:shd w:val="clear" w:color="auto" w:fill="FFFFFF"/>
        </w:rPr>
        <w:t>The City does not accept any liability for your personal data or documents stored on devices once they are dropped off. Instructions on how to erase phone and hard drive data can be found on the product</w:t>
      </w:r>
      <w:r>
        <w:rPr>
          <w:rFonts w:asciiTheme="majorHAnsi" w:hAnsiTheme="majorHAnsi"/>
          <w:color w:val="000000"/>
          <w:sz w:val="20"/>
          <w:szCs w:val="20"/>
          <w:shd w:val="clear" w:color="auto" w:fill="FFFFFF"/>
        </w:rPr>
        <w:t xml:space="preserve"> </w:t>
      </w:r>
      <w:r w:rsidRPr="005554ED">
        <w:rPr>
          <w:rFonts w:asciiTheme="majorHAnsi" w:hAnsiTheme="majorHAnsi"/>
          <w:color w:val="000000"/>
          <w:sz w:val="20"/>
          <w:szCs w:val="20"/>
          <w:shd w:val="clear" w:color="auto" w:fill="FFFFFF"/>
        </w:rPr>
        <w:t xml:space="preserve">manufacturer's support page, </w:t>
      </w:r>
      <w:proofErr w:type="gramStart"/>
      <w:r w:rsidRPr="005554ED">
        <w:rPr>
          <w:rFonts w:asciiTheme="majorHAnsi" w:hAnsiTheme="majorHAnsi"/>
          <w:color w:val="000000"/>
          <w:sz w:val="20"/>
          <w:szCs w:val="20"/>
          <w:shd w:val="clear" w:color="auto" w:fill="FFFFFF"/>
        </w:rPr>
        <w:t>instructions</w:t>
      </w:r>
      <w:proofErr w:type="gramEnd"/>
      <w:r w:rsidRPr="005554ED">
        <w:rPr>
          <w:rFonts w:asciiTheme="majorHAnsi" w:hAnsiTheme="majorHAnsi"/>
          <w:color w:val="000000"/>
          <w:sz w:val="20"/>
          <w:szCs w:val="20"/>
          <w:shd w:val="clear" w:color="auto" w:fill="FFFFFF"/>
        </w:rPr>
        <w:t xml:space="preserve"> or website.</w:t>
      </w:r>
    </w:p>
    <w:p w:rsidR="005F6D54" w:rsidP="005F6D54" w:rsidRDefault="005F6D54" w14:paraId="5BC4CE3B" w14:textId="77777777">
      <w:pPr>
        <w:spacing w:after="0"/>
        <w:rPr>
          <w:rFonts w:asciiTheme="majorHAnsi" w:hAnsiTheme="majorHAnsi"/>
          <w:b/>
          <w:bCs/>
          <w:color w:val="FF0000"/>
          <w:sz w:val="24"/>
          <w:szCs w:val="24"/>
          <w:u w:val="single"/>
          <w:lang w:val="en-US"/>
        </w:rPr>
      </w:pPr>
    </w:p>
    <w:p w:rsidRPr="00F55166" w:rsidR="00004D3B" w:rsidP="005F6D54" w:rsidRDefault="00A41440" w14:paraId="280419D4" w14:textId="524C7F84">
      <w:pPr>
        <w:spacing w:after="0"/>
        <w:rPr>
          <w:rFonts w:asciiTheme="majorHAnsi" w:hAnsiTheme="majorHAnsi"/>
          <w:color w:val="FF0000"/>
          <w:sz w:val="24"/>
          <w:szCs w:val="24"/>
          <w:lang w:val="en-US"/>
        </w:rPr>
      </w:pPr>
      <w:r w:rsidRPr="00F55166">
        <w:rPr>
          <w:rFonts w:asciiTheme="majorHAnsi" w:hAnsiTheme="majorHAnsi"/>
          <w:b/>
          <w:bCs/>
          <w:color w:val="FF0000"/>
          <w:sz w:val="24"/>
          <w:szCs w:val="24"/>
          <w:u w:val="single"/>
          <w:lang w:val="en-US"/>
        </w:rPr>
        <w:t>Items that will not be accepted:</w:t>
      </w:r>
      <w:r w:rsidRPr="00F55166">
        <w:rPr>
          <w:rFonts w:asciiTheme="majorHAnsi" w:hAnsiTheme="majorHAnsi"/>
          <w:color w:val="FF0000"/>
          <w:sz w:val="24"/>
          <w:szCs w:val="24"/>
          <w:lang w:val="en-US"/>
        </w:rPr>
        <w:t xml:space="preserve"> Whitegoods</w:t>
      </w:r>
      <w:r w:rsidRPr="00F55166" w:rsidR="00AC01F0">
        <w:rPr>
          <w:rFonts w:asciiTheme="majorHAnsi" w:hAnsiTheme="majorHAnsi"/>
          <w:color w:val="FF0000"/>
          <w:sz w:val="24"/>
          <w:szCs w:val="24"/>
          <w:lang w:val="en-US"/>
        </w:rPr>
        <w:t xml:space="preserve"> (</w:t>
      </w:r>
      <w:r w:rsidRPr="00F55166" w:rsidR="00AC01F0">
        <w:rPr>
          <w:rFonts w:asciiTheme="majorHAnsi" w:hAnsiTheme="majorHAnsi"/>
          <w:color w:val="FF0000"/>
          <w:sz w:val="24"/>
          <w:szCs w:val="24"/>
        </w:rPr>
        <w:t xml:space="preserve">refrigerators, washing machines, </w:t>
      </w:r>
      <w:proofErr w:type="gramStart"/>
      <w:r w:rsidRPr="00F55166" w:rsidR="00AC01F0">
        <w:rPr>
          <w:rFonts w:asciiTheme="majorHAnsi" w:hAnsiTheme="majorHAnsi"/>
          <w:color w:val="FF0000"/>
          <w:sz w:val="24"/>
          <w:szCs w:val="24"/>
        </w:rPr>
        <w:t>ovens</w:t>
      </w:r>
      <w:proofErr w:type="gramEnd"/>
      <w:r w:rsidRPr="00F55166" w:rsidR="00AC01F0">
        <w:rPr>
          <w:rFonts w:asciiTheme="majorHAnsi" w:hAnsiTheme="majorHAnsi"/>
          <w:color w:val="FF0000"/>
          <w:sz w:val="24"/>
          <w:szCs w:val="24"/>
        </w:rPr>
        <w:t xml:space="preserve"> and dishwashers)</w:t>
      </w:r>
      <w:r w:rsidRPr="00F55166">
        <w:rPr>
          <w:rFonts w:asciiTheme="majorHAnsi" w:hAnsiTheme="majorHAnsi"/>
          <w:color w:val="FF0000"/>
          <w:sz w:val="24"/>
          <w:szCs w:val="24"/>
          <w:lang w:val="en-US"/>
        </w:rPr>
        <w:t xml:space="preserve">, </w:t>
      </w:r>
      <w:r w:rsidRPr="00F55166" w:rsidR="00D473FE">
        <w:rPr>
          <w:rFonts w:asciiTheme="majorHAnsi" w:hAnsiTheme="majorHAnsi"/>
          <w:color w:val="FF0000"/>
          <w:sz w:val="24"/>
          <w:szCs w:val="24"/>
          <w:lang w:val="en-US"/>
        </w:rPr>
        <w:t>asbestos</w:t>
      </w:r>
      <w:r w:rsidRPr="00F55166">
        <w:rPr>
          <w:rFonts w:asciiTheme="majorHAnsi" w:hAnsiTheme="majorHAnsi"/>
          <w:color w:val="FF0000"/>
          <w:sz w:val="24"/>
          <w:szCs w:val="24"/>
          <w:lang w:val="en-US"/>
        </w:rPr>
        <w:t xml:space="preserve">, </w:t>
      </w:r>
      <w:r w:rsidRPr="00F55166" w:rsidR="00D473FE">
        <w:rPr>
          <w:rFonts w:asciiTheme="majorHAnsi" w:hAnsiTheme="majorHAnsi"/>
          <w:color w:val="FF0000"/>
          <w:sz w:val="24"/>
          <w:szCs w:val="24"/>
          <w:lang w:val="en-US"/>
        </w:rPr>
        <w:t xml:space="preserve">commercial </w:t>
      </w:r>
      <w:r w:rsidRPr="00F55166">
        <w:rPr>
          <w:rFonts w:asciiTheme="majorHAnsi" w:hAnsiTheme="majorHAnsi"/>
          <w:color w:val="FF0000"/>
          <w:sz w:val="24"/>
          <w:szCs w:val="24"/>
          <w:lang w:val="en-US"/>
        </w:rPr>
        <w:t xml:space="preserve">equipment and items not </w:t>
      </w:r>
      <w:r w:rsidRPr="00F55166" w:rsidR="00EF6AD1">
        <w:rPr>
          <w:rFonts w:asciiTheme="majorHAnsi" w:hAnsiTheme="majorHAnsi"/>
          <w:color w:val="FF0000"/>
          <w:sz w:val="24"/>
          <w:szCs w:val="24"/>
          <w:lang w:val="en-US"/>
        </w:rPr>
        <w:t>included</w:t>
      </w:r>
      <w:r w:rsidRPr="00F55166">
        <w:rPr>
          <w:rFonts w:asciiTheme="majorHAnsi" w:hAnsiTheme="majorHAnsi"/>
          <w:color w:val="FF0000"/>
          <w:sz w:val="24"/>
          <w:szCs w:val="24"/>
          <w:lang w:val="en-US"/>
        </w:rPr>
        <w:t xml:space="preserve"> </w:t>
      </w:r>
      <w:r w:rsidRPr="00F55166" w:rsidR="00EF6AD1">
        <w:rPr>
          <w:rFonts w:asciiTheme="majorHAnsi" w:hAnsiTheme="majorHAnsi"/>
          <w:color w:val="FF0000"/>
          <w:sz w:val="24"/>
          <w:szCs w:val="24"/>
          <w:lang w:val="en-US"/>
        </w:rPr>
        <w:t>on</w:t>
      </w:r>
      <w:r w:rsidRPr="00F55166">
        <w:rPr>
          <w:rFonts w:asciiTheme="majorHAnsi" w:hAnsiTheme="majorHAnsi"/>
          <w:color w:val="FF0000"/>
          <w:sz w:val="24"/>
          <w:szCs w:val="24"/>
          <w:lang w:val="en-US"/>
        </w:rPr>
        <w:t xml:space="preserve"> the “Items that will be accepted” list above.</w:t>
      </w:r>
    </w:p>
    <w:p w:rsidR="005F6D54" w:rsidP="005F6D54" w:rsidRDefault="005F6D54" w14:paraId="39BA0D7C" w14:textId="77777777">
      <w:pPr>
        <w:spacing w:after="0"/>
        <w:rPr>
          <w:rFonts w:asciiTheme="majorHAnsi" w:hAnsiTheme="majorHAnsi"/>
          <w:sz w:val="24"/>
          <w:szCs w:val="24"/>
          <w:lang w:val="en-US"/>
        </w:rPr>
      </w:pPr>
    </w:p>
    <w:p w:rsidRPr="00F55166" w:rsidR="001C1228" w:rsidP="005F6D54" w:rsidRDefault="001C1228" w14:paraId="126CD5F2" w14:textId="2828A120">
      <w:pPr>
        <w:spacing w:after="0"/>
        <w:rPr>
          <w:rFonts w:asciiTheme="majorHAnsi" w:hAnsiTheme="majorHAnsi"/>
          <w:sz w:val="24"/>
          <w:szCs w:val="24"/>
          <w:lang w:val="en-US"/>
        </w:rPr>
      </w:pPr>
      <w:r w:rsidRPr="00F55166">
        <w:rPr>
          <w:rFonts w:asciiTheme="majorHAnsi" w:hAnsiTheme="majorHAnsi"/>
          <w:sz w:val="24"/>
          <w:szCs w:val="24"/>
          <w:lang w:val="en-US"/>
        </w:rPr>
        <w:t>Residents are required to tape battery terminals or place them in a small zip lock bag</w:t>
      </w:r>
      <w:r w:rsidRPr="00F55166" w:rsidR="00AC01F0">
        <w:rPr>
          <w:rFonts w:asciiTheme="majorHAnsi" w:hAnsiTheme="majorHAnsi"/>
          <w:sz w:val="24"/>
          <w:szCs w:val="24"/>
          <w:lang w:val="en-US"/>
        </w:rPr>
        <w:t xml:space="preserve">, remote controls have their batteries removed and any tape or stickers have been removed from EPS before </w:t>
      </w:r>
      <w:r w:rsidRPr="00F55166" w:rsidR="0043067D">
        <w:rPr>
          <w:rFonts w:asciiTheme="majorHAnsi" w:hAnsiTheme="majorHAnsi"/>
          <w:sz w:val="24"/>
          <w:szCs w:val="24"/>
          <w:lang w:val="en-US"/>
        </w:rPr>
        <w:t>bringing</w:t>
      </w:r>
      <w:r w:rsidRPr="00F55166" w:rsidR="00AC01F0">
        <w:rPr>
          <w:rFonts w:asciiTheme="majorHAnsi" w:hAnsiTheme="majorHAnsi"/>
          <w:sz w:val="24"/>
          <w:szCs w:val="24"/>
          <w:lang w:val="en-US"/>
        </w:rPr>
        <w:t xml:space="preserve"> it to the drop-off day for disposal.</w:t>
      </w:r>
    </w:p>
    <w:p w:rsidR="005F6D54" w:rsidP="005F6D54" w:rsidRDefault="005F6D54" w14:paraId="0130A5ED" w14:textId="77777777">
      <w:pPr>
        <w:spacing w:after="0"/>
        <w:rPr>
          <w:rFonts w:asciiTheme="majorHAnsi" w:hAnsiTheme="majorHAnsi"/>
          <w:b/>
          <w:bCs/>
          <w:sz w:val="24"/>
          <w:szCs w:val="24"/>
        </w:rPr>
      </w:pPr>
    </w:p>
    <w:p w:rsidRPr="00F55166" w:rsidR="00A41440" w:rsidP="005F6D54" w:rsidRDefault="00A41440" w14:paraId="72734561" w14:textId="31A4251D">
      <w:pPr>
        <w:spacing w:after="0"/>
        <w:rPr>
          <w:rFonts w:asciiTheme="majorHAnsi" w:hAnsiTheme="majorHAnsi"/>
          <w:b/>
          <w:bCs/>
          <w:sz w:val="24"/>
          <w:szCs w:val="24"/>
        </w:rPr>
      </w:pPr>
      <w:r w:rsidRPr="00F55166">
        <w:rPr>
          <w:rFonts w:asciiTheme="majorHAnsi" w:hAnsiTheme="majorHAnsi"/>
          <w:b/>
          <w:bCs/>
          <w:sz w:val="24"/>
          <w:szCs w:val="24"/>
        </w:rPr>
        <w:t xml:space="preserve">Enclosed footwear and proof of property ownership or residency within the City of Belmont is required. </w:t>
      </w:r>
    </w:p>
    <w:p w:rsidR="005F6D54" w:rsidP="005F6D54" w:rsidRDefault="005F6D54" w14:paraId="179CC389" w14:textId="77777777">
      <w:pPr>
        <w:spacing w:after="0"/>
        <w:rPr>
          <w:rFonts w:asciiTheme="majorHAnsi" w:hAnsiTheme="majorHAnsi"/>
          <w:sz w:val="24"/>
          <w:szCs w:val="24"/>
        </w:rPr>
      </w:pPr>
    </w:p>
    <w:p w:rsidRPr="00F55166" w:rsidR="00241E3A" w:rsidP="005F6D54" w:rsidRDefault="00A41440" w14:paraId="2EABC583" w14:textId="425A2726">
      <w:pPr>
        <w:spacing w:after="0"/>
        <w:rPr>
          <w:rFonts w:asciiTheme="majorHAnsi" w:hAnsiTheme="majorHAnsi"/>
          <w:sz w:val="24"/>
          <w:szCs w:val="24"/>
          <w:lang w:val="en-US"/>
        </w:rPr>
      </w:pPr>
      <w:r w:rsidRPr="00F55166">
        <w:rPr>
          <w:rFonts w:asciiTheme="majorHAnsi" w:hAnsiTheme="majorHAnsi"/>
          <w:sz w:val="24"/>
          <w:szCs w:val="24"/>
        </w:rPr>
        <w:t xml:space="preserve">For further information please contact </w:t>
      </w:r>
      <w:r w:rsidR="00F55166">
        <w:rPr>
          <w:rFonts w:asciiTheme="majorHAnsi" w:hAnsiTheme="majorHAnsi"/>
          <w:sz w:val="24"/>
          <w:szCs w:val="24"/>
        </w:rPr>
        <w:t xml:space="preserve">the Waste team </w:t>
      </w:r>
      <w:r w:rsidRPr="00F55166">
        <w:rPr>
          <w:rFonts w:asciiTheme="majorHAnsi" w:hAnsiTheme="majorHAnsi"/>
          <w:sz w:val="24"/>
          <w:szCs w:val="24"/>
        </w:rPr>
        <w:t xml:space="preserve">on 9477 </w:t>
      </w:r>
      <w:r w:rsidRPr="00F55166" w:rsidR="00414684">
        <w:rPr>
          <w:rFonts w:asciiTheme="majorHAnsi" w:hAnsiTheme="majorHAnsi"/>
          <w:sz w:val="24"/>
          <w:szCs w:val="24"/>
        </w:rPr>
        <w:t>7</w:t>
      </w:r>
      <w:r w:rsidR="00F55166">
        <w:rPr>
          <w:rFonts w:asciiTheme="majorHAnsi" w:hAnsiTheme="majorHAnsi"/>
          <w:sz w:val="24"/>
          <w:szCs w:val="24"/>
        </w:rPr>
        <w:t>222</w:t>
      </w:r>
      <w:r w:rsidRPr="00F55166">
        <w:rPr>
          <w:rFonts w:asciiTheme="majorHAnsi" w:hAnsiTheme="majorHAnsi"/>
          <w:sz w:val="24"/>
          <w:szCs w:val="24"/>
        </w:rPr>
        <w:t xml:space="preserve"> or at </w:t>
      </w:r>
      <w:hyperlink w:history="1" r:id="rId11">
        <w:r w:rsidRPr="00063814" w:rsidR="00F55166">
          <w:rPr>
            <w:rStyle w:val="Hyperlink"/>
            <w:rFonts w:asciiTheme="majorHAnsi" w:hAnsiTheme="majorHAnsi"/>
            <w:sz w:val="24"/>
            <w:szCs w:val="24"/>
          </w:rPr>
          <w:t>belmont@belmont.wa.gov.au</w:t>
        </w:r>
      </w:hyperlink>
      <w:r w:rsidRPr="00F55166">
        <w:rPr>
          <w:rFonts w:asciiTheme="majorHAnsi" w:hAnsiTheme="majorHAnsi"/>
          <w:sz w:val="24"/>
          <w:szCs w:val="24"/>
        </w:rPr>
        <w:t>.</w:t>
      </w:r>
    </w:p>
    <w:sectPr w:rsidRPr="00F55166" w:rsidR="00241E3A" w:rsidSect="00D973C0">
      <w:headerReference w:type="first" r:id="rId12"/>
      <w:pgSz w:w="11906" w:h="16838" w:orient="portrait" w:code="9"/>
      <w:pgMar w:top="2268" w:right="1418" w:bottom="1418" w:left="1418"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2CA" w:rsidP="00C37A29" w:rsidRDefault="00C422CA" w14:paraId="395FC4F8" w14:textId="77777777">
      <w:pPr>
        <w:spacing w:after="0"/>
      </w:pPr>
      <w:r>
        <w:separator/>
      </w:r>
    </w:p>
  </w:endnote>
  <w:endnote w:type="continuationSeparator" w:id="0">
    <w:p w:rsidR="00C422CA" w:rsidP="00C37A29" w:rsidRDefault="00C422CA" w14:paraId="6179B99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2CA" w:rsidP="00C37A29" w:rsidRDefault="00C422CA" w14:paraId="5838CF08" w14:textId="77777777">
      <w:pPr>
        <w:spacing w:after="0"/>
      </w:pPr>
      <w:r>
        <w:separator/>
      </w:r>
    </w:p>
  </w:footnote>
  <w:footnote w:type="continuationSeparator" w:id="0">
    <w:p w:rsidR="00C422CA" w:rsidP="00C37A29" w:rsidRDefault="00C422CA" w14:paraId="2B9EB261"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07229" w:rsidRDefault="007A7CEF" w14:paraId="1A4B82BE" w14:textId="77777777">
    <w:pPr>
      <w:pStyle w:val="Header"/>
    </w:pPr>
    <w:r>
      <w:rPr>
        <w:noProof/>
      </w:rPr>
      <w:drawing>
        <wp:anchor distT="0" distB="0" distL="114300" distR="114300" simplePos="0" relativeHeight="251659263" behindDoc="1" locked="0" layoutInCell="1" allowOverlap="1" wp14:anchorId="108F4182" wp14:editId="62D0E4BA">
          <wp:simplePos x="0" y="0"/>
          <wp:positionH relativeFrom="page">
            <wp:align>right</wp:align>
          </wp:positionH>
          <wp:positionV relativeFrom="paragraph">
            <wp:posOffset>-612740</wp:posOffset>
          </wp:positionV>
          <wp:extent cx="7556422" cy="10688332"/>
          <wp:effectExtent l="0" t="0" r="0" b="0"/>
          <wp:wrapNone/>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422" cy="106883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C43676"/>
    <w:multiLevelType w:val="multilevel"/>
    <w:tmpl w:val="847AC412"/>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847AC412"/>
    <w:numStyleLink w:val="Numbering"/>
  </w:abstractNum>
  <w:abstractNum w:abstractNumId="13" w15:restartNumberingAfterBreak="0">
    <w:nsid w:val="0D5A5E93"/>
    <w:multiLevelType w:val="multilevel"/>
    <w:tmpl w:val="AA1436B8"/>
    <w:numStyleLink w:val="Bullets"/>
  </w:abstractNum>
  <w:abstractNum w:abstractNumId="14"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847AC412"/>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847AC412"/>
    <w:numStyleLink w:val="Numbering"/>
  </w:abstractNum>
  <w:abstractNum w:abstractNumId="18" w15:restartNumberingAfterBreak="0">
    <w:nsid w:val="321F1D0F"/>
    <w:multiLevelType w:val="multilevel"/>
    <w:tmpl w:val="AA1436B8"/>
    <w:numStyleLink w:val="Bullets"/>
  </w:abstractNum>
  <w:abstractNum w:abstractNumId="19" w15:restartNumberingAfterBreak="0">
    <w:nsid w:val="41397427"/>
    <w:multiLevelType w:val="multilevel"/>
    <w:tmpl w:val="847AC412"/>
    <w:numStyleLink w:val="Numbering"/>
  </w:abstractNum>
  <w:abstractNum w:abstractNumId="20" w15:restartNumberingAfterBreak="0">
    <w:nsid w:val="4B86114B"/>
    <w:multiLevelType w:val="multilevel"/>
    <w:tmpl w:val="CF0A3ED4"/>
    <w:lvl w:ilvl="0">
      <w:start w:val="1"/>
      <w:numFmt w:val="bullet"/>
      <w:lvlText w:val="-"/>
      <w:lvlJc w:val="left"/>
      <w:pPr>
        <w:tabs>
          <w:tab w:val="num" w:pos="284"/>
        </w:tabs>
        <w:ind w:left="142" w:hanging="142"/>
      </w:pPr>
      <w:rPr>
        <w:rFonts w:hint="default" w:ascii="Times New Roman" w:hAnsi="Times New Roman" w:cs="Times New Roman"/>
        <w:color w:val="4F4F4F"/>
      </w:rPr>
    </w:lvl>
    <w:lvl w:ilvl="1">
      <w:start w:val="1"/>
      <w:numFmt w:val="bullet"/>
      <w:lvlText w:val="-"/>
      <w:lvlJc w:val="left"/>
      <w:pPr>
        <w:ind w:left="284" w:hanging="142"/>
      </w:pPr>
      <w:rPr>
        <w:rFonts w:hint="default" w:ascii="Arial" w:hAnsi="Arial"/>
        <w:color w:val="000000" w:themeColor="text1"/>
      </w:rPr>
    </w:lvl>
    <w:lvl w:ilvl="2">
      <w:start w:val="1"/>
      <w:numFmt w:val="bullet"/>
      <w:lvlText w:val="-"/>
      <w:lvlJc w:val="left"/>
      <w:pPr>
        <w:ind w:left="425" w:hanging="141"/>
      </w:pPr>
      <w:rPr>
        <w:rFonts w:hint="default" w:ascii="Arial" w:hAnsi="Arial"/>
        <w:color w:val="000000" w:themeColor="text1"/>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1" w15:restartNumberingAfterBreak="0">
    <w:nsid w:val="4E7F1CD0"/>
    <w:multiLevelType w:val="multilevel"/>
    <w:tmpl w:val="847AC412"/>
    <w:numStyleLink w:val="Numbering"/>
  </w:abstractNum>
  <w:abstractNum w:abstractNumId="22" w15:restartNumberingAfterBreak="0">
    <w:nsid w:val="58B73D84"/>
    <w:multiLevelType w:val="multilevel"/>
    <w:tmpl w:val="50041352"/>
    <w:numStyleLink w:val="ListHeadings"/>
  </w:abstractNum>
  <w:abstractNum w:abstractNumId="23" w15:restartNumberingAfterBreak="0">
    <w:nsid w:val="596A0C8C"/>
    <w:multiLevelType w:val="multilevel"/>
    <w:tmpl w:val="847AC412"/>
    <w:numStyleLink w:val="Numbering"/>
  </w:abstractNum>
  <w:abstractNum w:abstractNumId="24" w15:restartNumberingAfterBreak="0">
    <w:nsid w:val="5ABE7E3A"/>
    <w:multiLevelType w:val="multilevel"/>
    <w:tmpl w:val="847AC412"/>
    <w:numStyleLink w:val="Numbering"/>
  </w:abstractNum>
  <w:abstractNum w:abstractNumId="25" w15:restartNumberingAfterBreak="0">
    <w:nsid w:val="60E1502C"/>
    <w:multiLevelType w:val="multilevel"/>
    <w:tmpl w:val="AA1436B8"/>
    <w:styleLink w:val="Bullets"/>
    <w:lvl w:ilvl="0">
      <w:start w:val="1"/>
      <w:numFmt w:val="bullet"/>
      <w:pStyle w:val="ListBullet"/>
      <w:lvlText w:val="•"/>
      <w:lvlJc w:val="left"/>
      <w:pPr>
        <w:ind w:left="340" w:hanging="340"/>
      </w:pPr>
      <w:rPr>
        <w:rFonts w:hint="default" w:ascii="Calibri" w:hAnsi="Calibri"/>
        <w:color w:val="auto"/>
      </w:rPr>
    </w:lvl>
    <w:lvl w:ilvl="1">
      <w:start w:val="1"/>
      <w:numFmt w:val="bullet"/>
      <w:pStyle w:val="ListBullet2"/>
      <w:lvlText w:val="•"/>
      <w:lvlJc w:val="left"/>
      <w:pPr>
        <w:ind w:left="680" w:hanging="340"/>
      </w:pPr>
      <w:rPr>
        <w:rFonts w:hint="default" w:ascii="Calibri" w:hAnsi="Calibri"/>
        <w:color w:val="auto"/>
      </w:rPr>
    </w:lvl>
    <w:lvl w:ilvl="2">
      <w:start w:val="1"/>
      <w:numFmt w:val="bullet"/>
      <w:pStyle w:val="ListBullet3"/>
      <w:lvlText w:val="–"/>
      <w:lvlJc w:val="left"/>
      <w:pPr>
        <w:ind w:left="851" w:hanging="284"/>
      </w:pPr>
      <w:rPr>
        <w:rFonts w:hint="default" w:ascii="Calibri" w:hAnsi="Calibri" w:cs="Calibri"/>
        <w:color w:val="auto"/>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6" w15:restartNumberingAfterBreak="0">
    <w:nsid w:val="643520E2"/>
    <w:multiLevelType w:val="multilevel"/>
    <w:tmpl w:val="AA1436B8"/>
    <w:numStyleLink w:val="Bullets"/>
  </w:abstractNum>
  <w:abstractNum w:abstractNumId="27" w15:restartNumberingAfterBreak="0">
    <w:nsid w:val="660D51AD"/>
    <w:multiLevelType w:val="multilevel"/>
    <w:tmpl w:val="847AC412"/>
    <w:numStyleLink w:val="Numbering"/>
  </w:abstractNum>
  <w:abstractNum w:abstractNumId="28"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8"/>
  </w:num>
  <w:num w:numId="14" w16cid:durableId="846598071">
    <w:abstractNumId w:val="14"/>
  </w:num>
  <w:num w:numId="15" w16cid:durableId="1311640227">
    <w:abstractNumId w:val="28"/>
  </w:num>
  <w:num w:numId="16" w16cid:durableId="881941196">
    <w:abstractNumId w:val="21"/>
  </w:num>
  <w:num w:numId="17" w16cid:durableId="533617442">
    <w:abstractNumId w:val="27"/>
  </w:num>
  <w:num w:numId="18" w16cid:durableId="250312982">
    <w:abstractNumId w:val="10"/>
  </w:num>
  <w:num w:numId="19" w16cid:durableId="385955825">
    <w:abstractNumId w:val="12"/>
  </w:num>
  <w:num w:numId="20" w16cid:durableId="1408189744">
    <w:abstractNumId w:val="19"/>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3"/>
  </w:num>
  <w:num w:numId="26" w16cid:durableId="974717717">
    <w:abstractNumId w:val="22"/>
  </w:num>
  <w:num w:numId="27" w16cid:durableId="444039133">
    <w:abstractNumId w:val="16"/>
  </w:num>
  <w:num w:numId="28" w16cid:durableId="153644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0"/>
  </w:num>
  <w:num w:numId="30" w16cid:durableId="1445415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0FB"/>
    <w:rsid w:val="00004D3B"/>
    <w:rsid w:val="000300AF"/>
    <w:rsid w:val="00036400"/>
    <w:rsid w:val="00052BA8"/>
    <w:rsid w:val="000724AE"/>
    <w:rsid w:val="0008037D"/>
    <w:rsid w:val="000B497F"/>
    <w:rsid w:val="000B5F4A"/>
    <w:rsid w:val="000B63EC"/>
    <w:rsid w:val="000D37AF"/>
    <w:rsid w:val="000D7EE8"/>
    <w:rsid w:val="000E2BE7"/>
    <w:rsid w:val="00112E8F"/>
    <w:rsid w:val="00125141"/>
    <w:rsid w:val="001268BC"/>
    <w:rsid w:val="00135FC8"/>
    <w:rsid w:val="00141C61"/>
    <w:rsid w:val="00157AB9"/>
    <w:rsid w:val="00157EEC"/>
    <w:rsid w:val="001821C2"/>
    <w:rsid w:val="00196300"/>
    <w:rsid w:val="001A0D77"/>
    <w:rsid w:val="001A5586"/>
    <w:rsid w:val="001C1228"/>
    <w:rsid w:val="001C7835"/>
    <w:rsid w:val="001E4C19"/>
    <w:rsid w:val="001F13C1"/>
    <w:rsid w:val="001F446D"/>
    <w:rsid w:val="001F6314"/>
    <w:rsid w:val="002068CA"/>
    <w:rsid w:val="00221AB7"/>
    <w:rsid w:val="00241E3A"/>
    <w:rsid w:val="00246435"/>
    <w:rsid w:val="00246BCF"/>
    <w:rsid w:val="00247A44"/>
    <w:rsid w:val="00270834"/>
    <w:rsid w:val="00270B6C"/>
    <w:rsid w:val="002814E6"/>
    <w:rsid w:val="00291F5D"/>
    <w:rsid w:val="002965C0"/>
    <w:rsid w:val="002E045F"/>
    <w:rsid w:val="002E0EDA"/>
    <w:rsid w:val="002E4E95"/>
    <w:rsid w:val="002E7A9E"/>
    <w:rsid w:val="002F70EE"/>
    <w:rsid w:val="00305171"/>
    <w:rsid w:val="00343EBB"/>
    <w:rsid w:val="0034680A"/>
    <w:rsid w:val="003633E9"/>
    <w:rsid w:val="00363FF8"/>
    <w:rsid w:val="00367D18"/>
    <w:rsid w:val="00374847"/>
    <w:rsid w:val="0037721D"/>
    <w:rsid w:val="0038102A"/>
    <w:rsid w:val="00392DAC"/>
    <w:rsid w:val="003A0B04"/>
    <w:rsid w:val="003A3A15"/>
    <w:rsid w:val="003D05DC"/>
    <w:rsid w:val="003D23A3"/>
    <w:rsid w:val="003D3729"/>
    <w:rsid w:val="003D5856"/>
    <w:rsid w:val="00401234"/>
    <w:rsid w:val="00404399"/>
    <w:rsid w:val="00404E4F"/>
    <w:rsid w:val="00412CDA"/>
    <w:rsid w:val="00414684"/>
    <w:rsid w:val="0041673A"/>
    <w:rsid w:val="00417364"/>
    <w:rsid w:val="00417C2D"/>
    <w:rsid w:val="0042339A"/>
    <w:rsid w:val="004249BA"/>
    <w:rsid w:val="0042508F"/>
    <w:rsid w:val="0043067D"/>
    <w:rsid w:val="004635FD"/>
    <w:rsid w:val="004A2069"/>
    <w:rsid w:val="004B609E"/>
    <w:rsid w:val="004D0322"/>
    <w:rsid w:val="004E0833"/>
    <w:rsid w:val="004E28C6"/>
    <w:rsid w:val="004F138F"/>
    <w:rsid w:val="00500C61"/>
    <w:rsid w:val="00502144"/>
    <w:rsid w:val="0050670B"/>
    <w:rsid w:val="00510D22"/>
    <w:rsid w:val="00511238"/>
    <w:rsid w:val="005141E8"/>
    <w:rsid w:val="005164E9"/>
    <w:rsid w:val="00534D4F"/>
    <w:rsid w:val="00547356"/>
    <w:rsid w:val="00550C99"/>
    <w:rsid w:val="0055289A"/>
    <w:rsid w:val="00553413"/>
    <w:rsid w:val="005554ED"/>
    <w:rsid w:val="00561107"/>
    <w:rsid w:val="00577E2E"/>
    <w:rsid w:val="0058369E"/>
    <w:rsid w:val="005876B6"/>
    <w:rsid w:val="00593314"/>
    <w:rsid w:val="00594496"/>
    <w:rsid w:val="0059733C"/>
    <w:rsid w:val="005A547A"/>
    <w:rsid w:val="005B1F7D"/>
    <w:rsid w:val="005B492D"/>
    <w:rsid w:val="005C6618"/>
    <w:rsid w:val="005F42CC"/>
    <w:rsid w:val="005F6D54"/>
    <w:rsid w:val="00602C13"/>
    <w:rsid w:val="00603FD5"/>
    <w:rsid w:val="00616DC8"/>
    <w:rsid w:val="00631A29"/>
    <w:rsid w:val="0067014A"/>
    <w:rsid w:val="0068724F"/>
    <w:rsid w:val="00693358"/>
    <w:rsid w:val="006A1DEF"/>
    <w:rsid w:val="006C45E3"/>
    <w:rsid w:val="006C4765"/>
    <w:rsid w:val="006C4AF4"/>
    <w:rsid w:val="006D3F2F"/>
    <w:rsid w:val="006E3536"/>
    <w:rsid w:val="0070342B"/>
    <w:rsid w:val="00707229"/>
    <w:rsid w:val="00714488"/>
    <w:rsid w:val="0072286F"/>
    <w:rsid w:val="00724F15"/>
    <w:rsid w:val="007254A7"/>
    <w:rsid w:val="00753B62"/>
    <w:rsid w:val="00753E2E"/>
    <w:rsid w:val="00791FDE"/>
    <w:rsid w:val="007A0363"/>
    <w:rsid w:val="007A7CEF"/>
    <w:rsid w:val="007C3487"/>
    <w:rsid w:val="007D2CCB"/>
    <w:rsid w:val="007D43D7"/>
    <w:rsid w:val="007E59DF"/>
    <w:rsid w:val="0081533C"/>
    <w:rsid w:val="00816424"/>
    <w:rsid w:val="0085439B"/>
    <w:rsid w:val="00870A32"/>
    <w:rsid w:val="0089026B"/>
    <w:rsid w:val="008905C9"/>
    <w:rsid w:val="008942E9"/>
    <w:rsid w:val="008B05C3"/>
    <w:rsid w:val="008B4965"/>
    <w:rsid w:val="008C449A"/>
    <w:rsid w:val="008C50FB"/>
    <w:rsid w:val="008D1ABD"/>
    <w:rsid w:val="008D2F78"/>
    <w:rsid w:val="008E6C8C"/>
    <w:rsid w:val="008F361C"/>
    <w:rsid w:val="008F70D1"/>
    <w:rsid w:val="0090137A"/>
    <w:rsid w:val="00936068"/>
    <w:rsid w:val="009517CC"/>
    <w:rsid w:val="00953061"/>
    <w:rsid w:val="009615D4"/>
    <w:rsid w:val="009637A4"/>
    <w:rsid w:val="00974677"/>
    <w:rsid w:val="009A2F17"/>
    <w:rsid w:val="009C5432"/>
    <w:rsid w:val="009D24F5"/>
    <w:rsid w:val="00A13664"/>
    <w:rsid w:val="00A24EF4"/>
    <w:rsid w:val="00A33747"/>
    <w:rsid w:val="00A407AA"/>
    <w:rsid w:val="00A41440"/>
    <w:rsid w:val="00A420E5"/>
    <w:rsid w:val="00A90151"/>
    <w:rsid w:val="00A9359B"/>
    <w:rsid w:val="00A95F2C"/>
    <w:rsid w:val="00AA163B"/>
    <w:rsid w:val="00AA30D8"/>
    <w:rsid w:val="00AA47F4"/>
    <w:rsid w:val="00AB5F12"/>
    <w:rsid w:val="00AC01F0"/>
    <w:rsid w:val="00AC0558"/>
    <w:rsid w:val="00AF2097"/>
    <w:rsid w:val="00B153EB"/>
    <w:rsid w:val="00B15753"/>
    <w:rsid w:val="00B23603"/>
    <w:rsid w:val="00B24B55"/>
    <w:rsid w:val="00B255CB"/>
    <w:rsid w:val="00B32D6C"/>
    <w:rsid w:val="00B3749D"/>
    <w:rsid w:val="00B43E65"/>
    <w:rsid w:val="00B6332C"/>
    <w:rsid w:val="00B65DAA"/>
    <w:rsid w:val="00B66B2F"/>
    <w:rsid w:val="00B74F7F"/>
    <w:rsid w:val="00B75B08"/>
    <w:rsid w:val="00B87859"/>
    <w:rsid w:val="00B90EE8"/>
    <w:rsid w:val="00B91D47"/>
    <w:rsid w:val="00BA3858"/>
    <w:rsid w:val="00BA3CB8"/>
    <w:rsid w:val="00BA7623"/>
    <w:rsid w:val="00BB6064"/>
    <w:rsid w:val="00BF68C8"/>
    <w:rsid w:val="00C01E68"/>
    <w:rsid w:val="00C026BF"/>
    <w:rsid w:val="00C11924"/>
    <w:rsid w:val="00C326F9"/>
    <w:rsid w:val="00C37A29"/>
    <w:rsid w:val="00C41DED"/>
    <w:rsid w:val="00C422CA"/>
    <w:rsid w:val="00C55C51"/>
    <w:rsid w:val="00C70EFC"/>
    <w:rsid w:val="00C932F3"/>
    <w:rsid w:val="00C971B7"/>
    <w:rsid w:val="00CB0679"/>
    <w:rsid w:val="00CB2455"/>
    <w:rsid w:val="00CC6E37"/>
    <w:rsid w:val="00CD61EB"/>
    <w:rsid w:val="00CE2C06"/>
    <w:rsid w:val="00CF02F0"/>
    <w:rsid w:val="00D16F74"/>
    <w:rsid w:val="00D473FE"/>
    <w:rsid w:val="00D567C3"/>
    <w:rsid w:val="00D60649"/>
    <w:rsid w:val="00D61E88"/>
    <w:rsid w:val="00D63585"/>
    <w:rsid w:val="00D82889"/>
    <w:rsid w:val="00D83923"/>
    <w:rsid w:val="00D87DB7"/>
    <w:rsid w:val="00D9419D"/>
    <w:rsid w:val="00D973C0"/>
    <w:rsid w:val="00DF4E3E"/>
    <w:rsid w:val="00E0453D"/>
    <w:rsid w:val="00E05FA6"/>
    <w:rsid w:val="00E25474"/>
    <w:rsid w:val="00E30720"/>
    <w:rsid w:val="00E32F93"/>
    <w:rsid w:val="00E415AE"/>
    <w:rsid w:val="00E42E3C"/>
    <w:rsid w:val="00E47996"/>
    <w:rsid w:val="00E54B2B"/>
    <w:rsid w:val="00E554A2"/>
    <w:rsid w:val="00E56A1E"/>
    <w:rsid w:val="00E815ED"/>
    <w:rsid w:val="00EA1943"/>
    <w:rsid w:val="00EA2C40"/>
    <w:rsid w:val="00ED3FFC"/>
    <w:rsid w:val="00EE6F14"/>
    <w:rsid w:val="00EF3F23"/>
    <w:rsid w:val="00EF6AD1"/>
    <w:rsid w:val="00F01C01"/>
    <w:rsid w:val="00F145C8"/>
    <w:rsid w:val="00F14AC7"/>
    <w:rsid w:val="00F162D4"/>
    <w:rsid w:val="00F4010B"/>
    <w:rsid w:val="00F4702C"/>
    <w:rsid w:val="00F505B8"/>
    <w:rsid w:val="00F53397"/>
    <w:rsid w:val="00F55166"/>
    <w:rsid w:val="00F634F6"/>
    <w:rsid w:val="00F64343"/>
    <w:rsid w:val="00F87B07"/>
    <w:rsid w:val="00F93598"/>
    <w:rsid w:val="00F94880"/>
    <w:rsid w:val="00FB0D65"/>
    <w:rsid w:val="00FB4A9F"/>
    <w:rsid w:val="00FB6212"/>
    <w:rsid w:val="00FC2D8B"/>
    <w:rsid w:val="00FD3306"/>
    <w:rsid w:val="00FE57D8"/>
    <w:rsid w:val="038F5DBB"/>
    <w:rsid w:val="5EB7A284"/>
    <w:rsid w:val="7051DB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88AE"/>
  <w15:docId w15:val="{25D96DEA-5800-47C7-B6EE-DB27DBCF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49A"/>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hAnsiTheme="majorHAnsi" w:eastAsiaTheme="majorEastAsia" w:cstheme="majorBidi"/>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9637A4"/>
    <w:pPr>
      <w:framePr w:h="284" w:wrap="around" w:hAnchor="margin" w:vAnchor="page" w:xAlign="right" w:y="15979" w:hRule="exact" w:anchorLock="1"/>
      <w:jc w:val="right"/>
    </w:pPr>
    <w:rPr>
      <w:sz w:val="18"/>
    </w:rPr>
  </w:style>
  <w:style w:type="character" w:styleId="DateChar" w:customStyle="1">
    <w:name w:val="Date Char"/>
    <w:basedOn w:val="DefaultParagraphFont"/>
    <w:link w:val="Date"/>
    <w:uiPriority w:val="99"/>
    <w:rsid w:val="009637A4"/>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72286F"/>
    <w:pPr>
      <w:numPr>
        <w:numId w:val="11"/>
      </w:numPr>
    </w:pPr>
  </w:style>
  <w:style w:type="paragraph" w:styleId="ListBullet2">
    <w:name w:val="List Bullet 2"/>
    <w:basedOn w:val="Normal"/>
    <w:uiPriority w:val="99"/>
    <w:unhideWhenUsed/>
    <w:qFormat/>
    <w:rsid w:val="0072286F"/>
    <w:pPr>
      <w:numPr>
        <w:ilvl w:val="1"/>
        <w:numId w:val="11"/>
      </w:numPr>
    </w:pPr>
  </w:style>
  <w:style w:type="paragraph" w:styleId="ListNumber">
    <w:name w:val="List Number"/>
    <w:basedOn w:val="Normal"/>
    <w:uiPriority w:val="99"/>
    <w:unhideWhenUsed/>
    <w:qFormat/>
    <w:rsid w:val="0072286F"/>
    <w:pPr>
      <w:numPr>
        <w:numId w:val="30"/>
      </w:numPr>
    </w:pPr>
  </w:style>
  <w:style w:type="numbering" w:styleId="Bullets" w:customStyle="1">
    <w:name w:val="Bullets"/>
    <w:uiPriority w:val="99"/>
    <w:rsid w:val="008C449A"/>
    <w:pPr>
      <w:numPr>
        <w:numId w:val="11"/>
      </w:numPr>
    </w:pPr>
  </w:style>
  <w:style w:type="character" w:styleId="Heading1Char" w:customStyle="1">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styleId="Heading2Char" w:customStyle="1">
    <w:name w:val="Heading 2 Char"/>
    <w:basedOn w:val="DefaultParagraphFont"/>
    <w:link w:val="Heading2"/>
    <w:uiPriority w:val="9"/>
    <w:rsid w:val="00367D18"/>
    <w:rPr>
      <w:b/>
      <w:bCs/>
      <w:sz w:val="36"/>
      <w:szCs w:val="3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styleId="HeaderChar" w:customStyle="1">
    <w:name w:val="Header Char"/>
    <w:basedOn w:val="DefaultParagraphFont"/>
    <w:link w:val="Header"/>
    <w:uiPriority w:val="99"/>
    <w:rsid w:val="008F361C"/>
    <w:rPr>
      <w:sz w:val="18"/>
    </w:rPr>
  </w:style>
  <w:style w:type="paragraph" w:styleId="Footer">
    <w:name w:val="footer"/>
    <w:link w:val="FooterChar"/>
    <w:uiPriority w:val="99"/>
    <w:rsid w:val="00392DAC"/>
    <w:pPr>
      <w:tabs>
        <w:tab w:val="right" w:pos="16160"/>
      </w:tabs>
      <w:spacing w:before="480" w:after="0" w:line="240" w:lineRule="auto"/>
      <w:contextualSpacing/>
    </w:pPr>
    <w:rPr>
      <w:sz w:val="18"/>
    </w:rPr>
  </w:style>
  <w:style w:type="character" w:styleId="FooterChar" w:customStyle="1">
    <w:name w:val="Footer Char"/>
    <w:basedOn w:val="DefaultParagraphFont"/>
    <w:link w:val="Footer"/>
    <w:uiPriority w:val="99"/>
    <w:rsid w:val="00392DAC"/>
    <w:rPr>
      <w:sz w:val="18"/>
    </w:rPr>
  </w:style>
  <w:style w:type="numbering" w:styleId="Numbering" w:customStyle="1">
    <w:name w:val="Numbering"/>
    <w:uiPriority w:val="99"/>
    <w:rsid w:val="00C026BF"/>
    <w:pPr>
      <w:numPr>
        <w:numId w:val="14"/>
      </w:numPr>
    </w:pPr>
  </w:style>
  <w:style w:type="paragraph" w:styleId="ListBullet3">
    <w:name w:val="List Bullet 3"/>
    <w:basedOn w:val="Normal"/>
    <w:uiPriority w:val="99"/>
    <w:unhideWhenUsed/>
    <w:rsid w:val="008C449A"/>
    <w:pPr>
      <w:numPr>
        <w:ilvl w:val="2"/>
        <w:numId w:val="11"/>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974677"/>
    <w:pPr>
      <w:ind w:left="1132"/>
      <w:contextualSpacing/>
    </w:pPr>
  </w:style>
  <w:style w:type="character" w:styleId="Heading3Char" w:customStyle="1">
    <w:name w:val="Heading 3 Char"/>
    <w:basedOn w:val="DefaultParagraphFont"/>
    <w:link w:val="Heading3"/>
    <w:uiPriority w:val="9"/>
    <w:rsid w:val="00367D18"/>
    <w:rPr>
      <w:b/>
      <w:bCs/>
      <w:sz w:val="28"/>
      <w:szCs w:val="28"/>
    </w:rPr>
  </w:style>
  <w:style w:type="character" w:styleId="Heading4Char" w:customStyle="1">
    <w:name w:val="Heading 4 Char"/>
    <w:basedOn w:val="DefaultParagraphFont"/>
    <w:link w:val="Heading4"/>
    <w:uiPriority w:val="9"/>
    <w:rsid w:val="00343EBB"/>
    <w:rPr>
      <w:rFonts w:asciiTheme="majorHAnsi" w:hAnsiTheme="majorHAnsi" w:eastAsiaTheme="majorEastAsia" w:cstheme="majorBidi"/>
      <w:b/>
      <w:iCs/>
    </w:rPr>
  </w:style>
  <w:style w:type="character" w:styleId="Heading5Char" w:customStyle="1">
    <w:name w:val="Heading 5 Char"/>
    <w:basedOn w:val="DefaultParagraphFont"/>
    <w:link w:val="Heading5"/>
    <w:uiPriority w:val="9"/>
    <w:rsid w:val="009D24F5"/>
    <w:rPr>
      <w:rFonts w:asciiTheme="majorHAnsi" w:hAnsiTheme="majorHAnsi" w:eastAsiaTheme="majorEastAsia" w:cstheme="majorBidi"/>
      <w:b/>
      <w:sz w:val="18"/>
    </w:rPr>
  </w:style>
  <w:style w:type="numbering" w:styleId="ListHeadings" w:customStyle="1">
    <w:name w:val="List Headings"/>
    <w:uiPriority w:val="99"/>
    <w:rsid w:val="00D16F74"/>
    <w:pPr>
      <w:numPr>
        <w:numId w:val="22"/>
      </w:numPr>
    </w:pPr>
  </w:style>
  <w:style w:type="paragraph" w:styleId="Title">
    <w:name w:val="Title"/>
    <w:next w:val="Normal"/>
    <w:link w:val="TitleChar"/>
    <w:uiPriority w:val="10"/>
    <w:rsid w:val="00247A44"/>
    <w:pPr>
      <w:framePr w:w="7938" w:wrap="around" w:hAnchor="page" w:vAnchor="page" w:x="1078" w:y="3630" w:anchorLock="1"/>
      <w:spacing w:after="0" w:line="276" w:lineRule="auto"/>
    </w:pPr>
    <w:rPr>
      <w:rFonts w:asciiTheme="majorHAnsi" w:hAnsiTheme="majorHAnsi" w:eastAsiaTheme="majorEastAsia" w:cstheme="majorBidi"/>
      <w:b/>
      <w:kern w:val="28"/>
      <w:sz w:val="60"/>
      <w:szCs w:val="56"/>
    </w:rPr>
  </w:style>
  <w:style w:type="character" w:styleId="TitleChar" w:customStyle="1">
    <w:name w:val="Title Char"/>
    <w:basedOn w:val="DefaultParagraphFont"/>
    <w:link w:val="Title"/>
    <w:uiPriority w:val="10"/>
    <w:rsid w:val="00247A44"/>
    <w:rPr>
      <w:rFonts w:asciiTheme="majorHAnsi" w:hAnsiTheme="majorHAnsi" w:eastAsiaTheme="majorEastAsia" w:cstheme="majorBidi"/>
      <w:b/>
      <w:kern w:val="28"/>
      <w:sz w:val="60"/>
      <w:szCs w:val="56"/>
    </w:rPr>
  </w:style>
  <w:style w:type="paragraph" w:styleId="Pull-outQuote" w:customStyle="1">
    <w:name w:val="Pull-out Quote"/>
    <w:basedOn w:val="Normal"/>
    <w:link w:val="Pull-outQuoteChar"/>
    <w:semiHidden/>
    <w:rsid w:val="009D24F5"/>
    <w:pPr>
      <w:pBdr>
        <w:top w:val="single" w:color="000000" w:themeColor="text2" w:sz="4" w:space="4"/>
        <w:left w:val="single" w:color="000000" w:themeColor="text2" w:sz="4" w:space="4"/>
        <w:bottom w:val="single" w:color="000000" w:themeColor="text2" w:sz="4" w:space="4"/>
        <w:right w:val="single" w:color="000000" w:themeColor="text2" w:sz="4" w:space="4"/>
      </w:pBdr>
      <w:shd w:val="clear" w:color="auto" w:fill="000000" w:themeFill="text2"/>
      <w:ind w:left="113" w:right="113"/>
    </w:pPr>
    <w:rPr>
      <w:color w:val="FFFFFF" w:themeColor="background1"/>
    </w:rPr>
  </w:style>
  <w:style w:type="paragraph" w:styleId="Pull-outQuoteHeading" w:customStyle="1">
    <w:name w:val="Pull-out Quote Heading"/>
    <w:basedOn w:val="Pull-outQuote"/>
    <w:next w:val="Pull-outQuote"/>
    <w:link w:val="Pull-outQuoteHeadingChar"/>
    <w:semiHidden/>
    <w:rsid w:val="004B609E"/>
    <w:rPr>
      <w:b/>
    </w:rPr>
  </w:style>
  <w:style w:type="character" w:styleId="Pull-outQuoteChar" w:customStyle="1">
    <w:name w:val="Pull-out Quote Char"/>
    <w:basedOn w:val="DefaultParagraphFont"/>
    <w:link w:val="Pull-outQuote"/>
    <w:semiHidden/>
    <w:rsid w:val="0050670B"/>
    <w:rPr>
      <w:color w:val="FFFFFF" w:themeColor="background1"/>
      <w:sz w:val="20"/>
      <w:shd w:val="clear" w:color="auto" w:fill="000000" w:themeFill="text2"/>
    </w:rPr>
  </w:style>
  <w:style w:type="character" w:styleId="Pull-outQuoteHeadingChar" w:customStyle="1">
    <w:name w:val="Pull-out Quote Heading Char"/>
    <w:basedOn w:val="Pull-outQuoteChar"/>
    <w:link w:val="Pull-outQuoteHeading"/>
    <w:semiHidden/>
    <w:rsid w:val="0050670B"/>
    <w:rPr>
      <w:b/>
      <w:color w:val="FFFFFF" w:themeColor="background1"/>
      <w:sz w:val="20"/>
      <w:shd w:val="clear" w:color="auto" w:fill="000000" w:themeFill="text2"/>
    </w:rPr>
  </w:style>
  <w:style w:type="paragraph" w:styleId="Heading1-numbered" w:customStyle="1">
    <w:name w:val="Heading 1-numbered"/>
    <w:basedOn w:val="Heading1"/>
    <w:next w:val="Normal"/>
    <w:link w:val="Heading1-numberedChar"/>
    <w:uiPriority w:val="9"/>
    <w:semiHidden/>
    <w:rsid w:val="00D16F74"/>
    <w:pPr>
      <w:numPr>
        <w:numId w:val="26"/>
      </w:numPr>
    </w:pPr>
  </w:style>
  <w:style w:type="paragraph" w:styleId="Heading2-numbered" w:customStyle="1">
    <w:name w:val="Heading 2-numbered"/>
    <w:basedOn w:val="Heading2"/>
    <w:next w:val="Normal"/>
    <w:link w:val="Heading2-numberedChar"/>
    <w:uiPriority w:val="9"/>
    <w:semiHidden/>
    <w:rsid w:val="00D16F74"/>
    <w:pPr>
      <w:numPr>
        <w:ilvl w:val="1"/>
        <w:numId w:val="26"/>
      </w:numPr>
    </w:pPr>
  </w:style>
  <w:style w:type="character" w:styleId="Heading1-numberedChar" w:customStyle="1">
    <w:name w:val="Heading 1-numbered Char"/>
    <w:basedOn w:val="Heading1Char"/>
    <w:link w:val="Heading1-numbered"/>
    <w:uiPriority w:val="9"/>
    <w:semiHidden/>
    <w:rsid w:val="0041673A"/>
    <w:rPr>
      <w:rFonts w:asciiTheme="majorHAnsi" w:hAnsiTheme="majorHAnsi" w:eastAsiaTheme="majorEastAsia" w:cstheme="majorBidi"/>
      <w:b/>
      <w:bCs/>
      <w:color w:val="000000" w:themeColor="text2"/>
      <w:sz w:val="28"/>
      <w:szCs w:val="32"/>
    </w:rPr>
  </w:style>
  <w:style w:type="character" w:styleId="Heading2-numberedChar" w:customStyle="1">
    <w:name w:val="Heading 2-numbered Char"/>
    <w:basedOn w:val="Heading2Char"/>
    <w:link w:val="Heading2-numbered"/>
    <w:uiPriority w:val="9"/>
    <w:semiHidden/>
    <w:rsid w:val="0041673A"/>
    <w:rPr>
      <w:rFonts w:asciiTheme="majorHAnsi" w:hAnsiTheme="majorHAnsi" w:eastAsiaTheme="majorEastAsia" w:cstheme="majorBidi"/>
      <w:b/>
      <w:bCs/>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styleId="LetteredList" w:customStyle="1">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styleId="SubtitleChar" w:customStyle="1">
    <w:name w:val="Subtitle Char"/>
    <w:basedOn w:val="DefaultParagraphFont"/>
    <w:link w:val="Subtitle"/>
    <w:uiPriority w:val="11"/>
    <w:rsid w:val="004249BA"/>
    <w:rPr>
      <w:rFonts w:asciiTheme="majorHAnsi" w:hAnsiTheme="majorHAnsi" w:eastAsiaTheme="majorEastAsia"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styleId="Blank" w:customStyle="1">
    <w:name w:val="Blank"/>
    <w:basedOn w:val="TableNormal"/>
    <w:uiPriority w:val="99"/>
    <w:rsid w:val="00FB0D65"/>
    <w:pPr>
      <w:spacing w:after="0" w:line="240" w:lineRule="auto"/>
    </w:pPr>
    <w:tblPr>
      <w:tblCellMar>
        <w:left w:w="0" w:type="dxa"/>
        <w:right w:w="0" w:type="dxa"/>
      </w:tblCellMar>
    </w:tblPr>
  </w:style>
  <w:style w:type="paragraph" w:styleId="FooterLeft" w:customStyle="1">
    <w:name w:val="Footer Left"/>
    <w:basedOn w:val="Footer"/>
    <w:uiPriority w:val="99"/>
    <w:semiHidden/>
    <w:rsid w:val="00F93598"/>
    <w:pPr>
      <w:framePr w:w="8505" w:vSpace="567" w:wrap="around" w:hAnchor="margin" w:yAlign="bottom" w:anchorLock="1"/>
      <w:pBdr>
        <w:top w:val="single" w:color="auto" w:sz="4" w:space="1"/>
      </w:pBdr>
    </w:pPr>
  </w:style>
  <w:style w:type="paragraph" w:styleId="FooterRight" w:customStyle="1">
    <w:name w:val="Footer Right"/>
    <w:basedOn w:val="FooterLeft"/>
    <w:uiPriority w:val="99"/>
    <w:semiHidden/>
    <w:rsid w:val="00F64343"/>
    <w:pPr>
      <w:framePr w:w="1701" w:wrap="around" w:xAlign="right"/>
      <w:jc w:val="right"/>
    </w:pPr>
  </w:style>
  <w:style w:type="character" w:styleId="Bold" w:customStyle="1">
    <w:name w:val="Bold"/>
    <w:basedOn w:val="DefaultParagraphFont"/>
    <w:uiPriority w:val="1"/>
    <w:qFormat/>
    <w:rsid w:val="00374847"/>
    <w:rPr>
      <w:b/>
    </w:rPr>
  </w:style>
  <w:style w:type="table" w:styleId="00-CoBTable" w:customStyle="1">
    <w:name w:val="00-CoB Table"/>
    <w:basedOn w:val="TableNormal"/>
    <w:uiPriority w:val="99"/>
    <w:rsid w:val="00753B62"/>
    <w:pPr>
      <w:spacing w:after="0" w:line="240" w:lineRule="auto"/>
    </w:pPr>
    <w:tblPr>
      <w:tblBorders>
        <w:top w:val="single" w:color="0F1E2B" w:themeColor="accent1" w:sz="4" w:space="0"/>
        <w:left w:val="single" w:color="0F1E2B" w:themeColor="accent1" w:sz="4" w:space="0"/>
        <w:bottom w:val="single" w:color="0F1E2B" w:themeColor="accent1" w:sz="4" w:space="0"/>
        <w:right w:val="single" w:color="0F1E2B" w:themeColor="accent1" w:sz="4" w:space="0"/>
        <w:insideH w:val="single" w:color="0F1E2B" w:themeColor="accent1" w:sz="4" w:space="0"/>
        <w:insideV w:val="single" w:color="0F1E2B" w:themeColor="accent1" w:sz="4" w:space="0"/>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jc w:val="right"/>
      </w:pPr>
    </w:tblStylePr>
  </w:style>
  <w:style w:type="paragraph" w:styleId="CoverBG" w:customStyle="1">
    <w:name w:val="Cover BG"/>
    <w:basedOn w:val="NoSpacing"/>
    <w:link w:val="CoverBGChar"/>
    <w:rsid w:val="00C026BF"/>
    <w:pPr>
      <w:framePr w:wrap="around" w:hAnchor="page" w:vAnchor="page" w:x="1" w:y="1" w:anchorLock="1"/>
    </w:pPr>
  </w:style>
  <w:style w:type="character" w:styleId="NoSpacingChar" w:customStyle="1">
    <w:name w:val="No Spacing Char"/>
    <w:basedOn w:val="DefaultParagraphFont"/>
    <w:link w:val="NoSpacing"/>
    <w:uiPriority w:val="1"/>
    <w:rsid w:val="00C026BF"/>
  </w:style>
  <w:style w:type="character" w:styleId="CoverBGChar" w:customStyle="1">
    <w:name w:val="Cover BG Char"/>
    <w:basedOn w:val="NoSpacingChar"/>
    <w:link w:val="CoverBG"/>
    <w:rsid w:val="00C026BF"/>
  </w:style>
  <w:style w:type="character" w:styleId="Strong">
    <w:name w:val="Strong"/>
    <w:basedOn w:val="DefaultParagraphFont"/>
    <w:uiPriority w:val="22"/>
    <w:qFormat/>
    <w:rsid w:val="00EF6AD1"/>
    <w:rPr>
      <w:b/>
      <w:bCs/>
    </w:rPr>
  </w:style>
  <w:style w:type="character" w:styleId="UnresolvedMention">
    <w:name w:val="Unresolved Mention"/>
    <w:basedOn w:val="DefaultParagraphFont"/>
    <w:uiPriority w:val="99"/>
    <w:semiHidden/>
    <w:unhideWhenUsed/>
    <w:rsid w:val="00F5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lmont@belmont.wa.gov.au"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Letterhead.dotx" TargetMode="External"/></Relationships>
</file>

<file path=word/theme/theme1.xml><?xml version="1.0" encoding="utf-8"?>
<a:theme xmlns:a="http://schemas.openxmlformats.org/drawingml/2006/main" name="Office Theme">
  <a:themeElements>
    <a:clrScheme name="City of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00000"/>
      </a:hlink>
      <a:folHlink>
        <a:srgbClr val="999999"/>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941A-B4C6-4293-A82A-A721AAEDF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43827-9281-4D27-A9A5-7269C98D05C3}">
  <ds:schemaRefs>
    <ds:schemaRef ds:uri="http://schemas.microsoft.com/sharepoint/v3/contenttype/forms"/>
  </ds:schemaRefs>
</ds:datastoreItem>
</file>

<file path=customXml/itemProps3.xml><?xml version="1.0" encoding="utf-8"?>
<ds:datastoreItem xmlns:ds="http://schemas.openxmlformats.org/officeDocument/2006/customXml" ds:itemID="{2967A428-17F8-4CD1-986E-315E3185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Niresh Shrestha</dc:creator>
  <keywords/>
  <dc:description/>
  <lastModifiedBy>Simone Howard</lastModifiedBy>
  <revision>21</revision>
  <lastPrinted>2023-12-14T08:08:00.0000000Z</lastPrinted>
  <dcterms:created xsi:type="dcterms:W3CDTF">2024-06-18T05:03:00.0000000Z</dcterms:created>
  <dcterms:modified xsi:type="dcterms:W3CDTF">2024-12-09T03:39:42.3736352Z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0x01010055A3D3FE0AA75848866EE82D4C78A2A1</vt:lpwstr>
  </property>
</Properties>
</file>